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A70BA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14:paraId="0BA35F26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14:paraId="1585E489" w14:textId="6D5DB839" w:rsidR="00DA233E" w:rsidRPr="00A574FD" w:rsidRDefault="007017A5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5B030200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»-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A4439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Международные отношения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9D2A4B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4FD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14:paraId="446C66DF" w14:textId="2ADDFCD1" w:rsidR="00DA233E" w:rsidRPr="00560236" w:rsidRDefault="007017A5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560236" w:rsidRPr="00560236">
        <w:rPr>
          <w:rFonts w:ascii="Times New Roman" w:hAnsi="Times New Roman" w:cs="Times New Roman"/>
          <w:b/>
          <w:bCs/>
          <w:sz w:val="24"/>
          <w:szCs w:val="24"/>
        </w:rPr>
        <w:t>IYaMD</w:t>
      </w:r>
      <w:proofErr w:type="spellEnd"/>
      <w:r w:rsidR="00560236" w:rsidRPr="00560236">
        <w:rPr>
          <w:rFonts w:ascii="Times New Roman" w:hAnsi="Times New Roman" w:cs="Times New Roman"/>
          <w:b/>
          <w:bCs/>
          <w:sz w:val="24"/>
          <w:szCs w:val="24"/>
        </w:rPr>
        <w:t xml:space="preserve"> 11B 219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A233E" w:rsidRPr="00A574FD">
        <w:rPr>
          <w:rFonts w:ascii="Times New Roman" w:hAnsi="Times New Roman" w:cs="Times New Roman"/>
          <w:sz w:val="24"/>
          <w:szCs w:val="24"/>
        </w:rPr>
        <w:t xml:space="preserve"> Иностранный язык </w:t>
      </w:r>
      <w:r w:rsidR="00560236" w:rsidRPr="00560236">
        <w:rPr>
          <w:rFonts w:ascii="Times New Roman" w:hAnsi="Times New Roman" w:cs="Times New Roman"/>
          <w:sz w:val="24"/>
          <w:szCs w:val="24"/>
        </w:rPr>
        <w:t>в междунар</w:t>
      </w:r>
      <w:r w:rsidR="003E6D1F">
        <w:rPr>
          <w:rFonts w:ascii="Times New Roman" w:hAnsi="Times New Roman" w:cs="Times New Roman"/>
          <w:sz w:val="24"/>
          <w:szCs w:val="24"/>
        </w:rPr>
        <w:t>о</w:t>
      </w:r>
      <w:r w:rsidR="00560236" w:rsidRPr="00560236">
        <w:rPr>
          <w:rFonts w:ascii="Times New Roman" w:hAnsi="Times New Roman" w:cs="Times New Roman"/>
          <w:sz w:val="24"/>
          <w:szCs w:val="24"/>
        </w:rPr>
        <w:t>дной деятельности</w:t>
      </w:r>
    </w:p>
    <w:p w14:paraId="0DB35ADF" w14:textId="15AF7840" w:rsidR="00DA233E" w:rsidRPr="00A574FD" w:rsidRDefault="00AB7CB7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 семестр 2018-2019</w:t>
      </w:r>
      <w:r w:rsidR="00DA233E" w:rsidRPr="00A5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33E" w:rsidRPr="00A574FD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DA233E" w:rsidRPr="00A574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4"/>
        <w:gridCol w:w="2997"/>
        <w:gridCol w:w="1296"/>
        <w:gridCol w:w="1976"/>
        <w:gridCol w:w="1853"/>
      </w:tblGrid>
      <w:tr w:rsidR="00DA233E" w:rsidRPr="00A574FD" w14:paraId="6A959022" w14:textId="77777777" w:rsidTr="00AD7E86">
        <w:tc>
          <w:tcPr>
            <w:tcW w:w="2084" w:type="dxa"/>
          </w:tcPr>
          <w:p w14:paraId="34B1D908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14:paraId="25DFCE57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14:paraId="15FBAF8F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14:paraId="738AAD27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3" w:type="dxa"/>
          </w:tcPr>
          <w:p w14:paraId="2A21B7D1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DA233E" w:rsidRPr="00A574FD" w14:paraId="4D48E2BD" w14:textId="77777777" w:rsidTr="00AD7E86">
        <w:tc>
          <w:tcPr>
            <w:tcW w:w="2084" w:type="dxa"/>
          </w:tcPr>
          <w:p w14:paraId="06C765EF" w14:textId="6627C729" w:rsidR="00DA233E" w:rsidRPr="00A574FD" w:rsidRDefault="00560236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236">
              <w:rPr>
                <w:rFonts w:ascii="Times New Roman" w:hAnsi="Times New Roman" w:cs="Times New Roman"/>
                <w:sz w:val="24"/>
                <w:szCs w:val="24"/>
              </w:rPr>
              <w:t>IYaMD</w:t>
            </w:r>
            <w:proofErr w:type="spellEnd"/>
            <w:r w:rsidRPr="00560236">
              <w:rPr>
                <w:rFonts w:ascii="Times New Roman" w:hAnsi="Times New Roman" w:cs="Times New Roman"/>
                <w:sz w:val="24"/>
                <w:szCs w:val="24"/>
              </w:rPr>
              <w:t xml:space="preserve"> 11B 219</w:t>
            </w:r>
          </w:p>
        </w:tc>
        <w:tc>
          <w:tcPr>
            <w:tcW w:w="2997" w:type="dxa"/>
          </w:tcPr>
          <w:p w14:paraId="2A9E45C9" w14:textId="6A47A638" w:rsidR="00DA233E" w:rsidRPr="00A574FD" w:rsidRDefault="00560236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36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</w:t>
            </w:r>
            <w:proofErr w:type="spellStart"/>
            <w:r w:rsidRPr="00560236">
              <w:rPr>
                <w:rFonts w:ascii="Times New Roman" w:hAnsi="Times New Roman" w:cs="Times New Roman"/>
                <w:sz w:val="24"/>
                <w:szCs w:val="24"/>
              </w:rPr>
              <w:t>междунардной</w:t>
            </w:r>
            <w:proofErr w:type="spellEnd"/>
            <w:r w:rsidRPr="0056023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296" w:type="dxa"/>
          </w:tcPr>
          <w:p w14:paraId="14E80032" w14:textId="5936C1AC" w:rsidR="00DA233E" w:rsidRPr="00A574FD" w:rsidRDefault="004B15BB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</w:tcPr>
          <w:p w14:paraId="235C3F47" w14:textId="6CFB2633" w:rsidR="00DA233E" w:rsidRPr="00A574FD" w:rsidRDefault="004827F9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53" w:type="dxa"/>
          </w:tcPr>
          <w:p w14:paraId="24F45AB7" w14:textId="5099E44C" w:rsidR="00DA233E" w:rsidRPr="002F7AD5" w:rsidRDefault="002F7AD5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A233E" w:rsidRPr="00A574FD" w14:paraId="2855EACF" w14:textId="77777777" w:rsidTr="00AD7E86">
        <w:tc>
          <w:tcPr>
            <w:tcW w:w="2084" w:type="dxa"/>
          </w:tcPr>
          <w:p w14:paraId="002F58B6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14:paraId="336AEEB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Сейдикенова А.С.</w:t>
            </w:r>
          </w:p>
        </w:tc>
      </w:tr>
      <w:tr w:rsidR="00DA233E" w:rsidRPr="00A574FD" w14:paraId="19C726C8" w14:textId="77777777" w:rsidTr="00AD7E86">
        <w:tc>
          <w:tcPr>
            <w:tcW w:w="2084" w:type="dxa"/>
          </w:tcPr>
          <w:p w14:paraId="031DCBC3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14:paraId="291EB309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расписанию  аудитория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– 312</w:t>
            </w:r>
          </w:p>
        </w:tc>
      </w:tr>
      <w:tr w:rsidR="00DA233E" w:rsidRPr="00A574FD" w14:paraId="1D136645" w14:textId="77777777" w:rsidTr="00AD7E86">
        <w:tc>
          <w:tcPr>
            <w:tcW w:w="2084" w:type="dxa"/>
          </w:tcPr>
          <w:p w14:paraId="08278E3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14:paraId="7087995D" w14:textId="0584BC9D" w:rsidR="00132467" w:rsidRPr="00132467" w:rsidRDefault="00132467" w:rsidP="00AD7E8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eydikenova781022 @yandex.ru</w:t>
            </w:r>
          </w:p>
        </w:tc>
      </w:tr>
      <w:tr w:rsidR="00DA233E" w:rsidRPr="00A574FD" w14:paraId="4609734C" w14:textId="77777777" w:rsidTr="00AD7E86">
        <w:tc>
          <w:tcPr>
            <w:tcW w:w="2084" w:type="dxa"/>
          </w:tcPr>
          <w:p w14:paraId="0C4724A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14:paraId="20570938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 2478315; сот. 8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7053917812</w:t>
            </w:r>
          </w:p>
        </w:tc>
      </w:tr>
      <w:tr w:rsidR="00DA233E" w:rsidRPr="00A574FD" w14:paraId="7220752B" w14:textId="77777777" w:rsidTr="00AD7E86">
        <w:tc>
          <w:tcPr>
            <w:tcW w:w="2084" w:type="dxa"/>
          </w:tcPr>
          <w:p w14:paraId="73990F29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14:paraId="51E78EF4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навыков слухового восприятия речи и навыков говорения, расширение языковых знаний студентов, совершенствование устной речи в пределах разговорных и грамматических тем, предусмотренных программой.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64189B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0A10D6B7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-применять основные фонетические, грамматические и лексические явления, характерные для изучаемого иностранного языка;</w:t>
            </w:r>
          </w:p>
          <w:p w14:paraId="4309ED3E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строить монологическую и диалогическую речь на основе изученного материала;</w:t>
            </w:r>
          </w:p>
          <w:p w14:paraId="6EDF374A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общаться с собеседником в связи с представленной ситуацией, а также содержанием увиденного, услышанного и прочитанного;</w:t>
            </w:r>
          </w:p>
          <w:p w14:paraId="045914F0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передавать основное содержание, выражая свое отношение в пределах языкого материала.</w:t>
            </w:r>
          </w:p>
          <w:p w14:paraId="6884E2D3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знать</w:t>
            </w:r>
            <w:r w:rsidRPr="00A574F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14:paraId="4CFE95DD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вести простой обмен мнениям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574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расспрашивать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A574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DC817A0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фразами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рассказывать о впечетлениях, событиях, мечтах, надеждах и желаниях;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3F34E2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понимать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целеустановки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отдельных слов и  основных фраз, касающиеся студента, его семьи, работы, образования, отдыха; устных аутентичных текстов; </w:t>
            </w:r>
          </w:p>
          <w:p w14:paraId="73DCA12F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писать простую короткую записку,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заполнить простую анкету, описать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события, чувства, намерения в письмах личного характера.</w:t>
            </w:r>
          </w:p>
        </w:tc>
      </w:tr>
      <w:tr w:rsidR="00DA233E" w:rsidRPr="00A574FD" w14:paraId="58CB5927" w14:textId="77777777" w:rsidTr="00AD7E86">
        <w:tc>
          <w:tcPr>
            <w:tcW w:w="2084" w:type="dxa"/>
          </w:tcPr>
          <w:p w14:paraId="623BDE71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22" w:type="dxa"/>
            <w:gridSpan w:val="4"/>
          </w:tcPr>
          <w:p w14:paraId="2DD17D94" w14:textId="383B9653" w:rsidR="00DA233E" w:rsidRPr="00C33F9C" w:rsidRDefault="00DA233E" w:rsidP="00AD7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Часть 1. </w:t>
            </w:r>
            <w:r w:rsidR="00C33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Иностранный язык в международной деятельности Часть 1, 2.</w:t>
            </w:r>
          </w:p>
        </w:tc>
      </w:tr>
      <w:tr w:rsidR="00DA233E" w:rsidRPr="00A574FD" w14:paraId="7CF7BCF3" w14:textId="77777777" w:rsidTr="00AD7E86">
        <w:tc>
          <w:tcPr>
            <w:tcW w:w="2084" w:type="dxa"/>
          </w:tcPr>
          <w:p w14:paraId="0C28047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14:paraId="749666EA" w14:textId="479858DA" w:rsidR="00A574FD" w:rsidRPr="00A574FD" w:rsidRDefault="00A574FD" w:rsidP="00A574FD">
            <w:pPr>
              <w:pStyle w:val="a6"/>
              <w:tabs>
                <w:tab w:val="left" w:pos="180"/>
                <w:tab w:val="left" w:pos="423"/>
              </w:tabs>
              <w:ind w:left="180"/>
              <w:jc w:val="both"/>
              <w:rPr>
                <w:b/>
                <w:sz w:val="24"/>
                <w:szCs w:val="24"/>
              </w:rPr>
            </w:pPr>
            <w:r w:rsidRPr="00A574FD">
              <w:rPr>
                <w:b/>
                <w:sz w:val="24"/>
                <w:szCs w:val="24"/>
              </w:rPr>
              <w:t>Литература:</w:t>
            </w:r>
          </w:p>
          <w:p w14:paraId="763FEDCB" w14:textId="45CBD7DB" w:rsidR="00DA233E" w:rsidRPr="00A574FD" w:rsidRDefault="00A574FD" w:rsidP="00A574FD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AB7CB7">
              <w:rPr>
                <w:sz w:val="24"/>
                <w:szCs w:val="24"/>
                <w:lang w:val="fr-FR"/>
              </w:rPr>
              <w:t>.</w:t>
            </w:r>
            <w:r w:rsidR="00DA233E" w:rsidRPr="00A574FD">
              <w:rPr>
                <w:sz w:val="24"/>
                <w:szCs w:val="24"/>
                <w:lang w:val="fr-FR"/>
              </w:rPr>
              <w:t>Annie</w:t>
            </w:r>
            <w:r w:rsidR="00DA233E" w:rsidRPr="00AB7CB7">
              <w:rPr>
                <w:sz w:val="24"/>
                <w:szCs w:val="24"/>
                <w:lang w:val="fr-FR"/>
              </w:rPr>
              <w:t xml:space="preserve"> </w:t>
            </w:r>
            <w:r w:rsidR="00DA233E" w:rsidRPr="00A574FD">
              <w:rPr>
                <w:sz w:val="24"/>
                <w:szCs w:val="24"/>
                <w:lang w:val="fr-FR"/>
              </w:rPr>
              <w:t>Berthet</w:t>
            </w:r>
            <w:r w:rsidRPr="00AB7CB7">
              <w:rPr>
                <w:sz w:val="24"/>
                <w:szCs w:val="24"/>
                <w:lang w:val="fr-FR"/>
              </w:rPr>
              <w:t>,</w:t>
            </w:r>
            <w:r w:rsidR="00DA233E" w:rsidRPr="00AB7CB7">
              <w:rPr>
                <w:sz w:val="24"/>
                <w:szCs w:val="24"/>
                <w:lang w:val="fr-FR"/>
              </w:rPr>
              <w:t xml:space="preserve"> </w:t>
            </w:r>
            <w:r w:rsidR="00DA233E" w:rsidRPr="00A574FD">
              <w:rPr>
                <w:sz w:val="24"/>
                <w:szCs w:val="24"/>
                <w:lang w:val="fr-FR"/>
              </w:rPr>
              <w:t>Catherine</w:t>
            </w:r>
            <w:r w:rsidR="00DA233E" w:rsidRPr="00AB7CB7">
              <w:rPr>
                <w:sz w:val="24"/>
                <w:szCs w:val="24"/>
                <w:lang w:val="fr-FR"/>
              </w:rPr>
              <w:t xml:space="preserve"> </w:t>
            </w:r>
            <w:r w:rsidR="00DA233E" w:rsidRPr="00A574FD">
              <w:rPr>
                <w:sz w:val="24"/>
                <w:szCs w:val="24"/>
                <w:lang w:val="fr-FR"/>
              </w:rPr>
              <w:t>Hugot</w:t>
            </w:r>
            <w:r w:rsidR="00DA233E" w:rsidRPr="00AB7CB7">
              <w:rPr>
                <w:sz w:val="24"/>
                <w:szCs w:val="24"/>
                <w:lang w:val="fr-FR"/>
              </w:rPr>
              <w:t xml:space="preserve">., </w:t>
            </w:r>
            <w:r w:rsidR="00DA233E" w:rsidRPr="00A574FD">
              <w:rPr>
                <w:sz w:val="24"/>
                <w:szCs w:val="24"/>
                <w:lang w:val="fr-FR"/>
              </w:rPr>
              <w:t>V</w:t>
            </w:r>
            <w:r w:rsidR="00DA233E" w:rsidRPr="00AB7CB7">
              <w:rPr>
                <w:sz w:val="24"/>
                <w:szCs w:val="24"/>
                <w:lang w:val="fr-FR"/>
              </w:rPr>
              <w:t>é</w:t>
            </w:r>
            <w:r w:rsidR="00DA233E" w:rsidRPr="00A574FD">
              <w:rPr>
                <w:sz w:val="24"/>
                <w:szCs w:val="24"/>
                <w:lang w:val="fr-FR"/>
              </w:rPr>
              <w:t xml:space="preserve">ronique M.Kizirian ... Alter ego. Méthode de français. </w:t>
            </w:r>
            <w:r w:rsidR="00DA233E" w:rsidRPr="00A574FD">
              <w:rPr>
                <w:sz w:val="24"/>
                <w:szCs w:val="24"/>
              </w:rPr>
              <w:t>А</w:t>
            </w:r>
            <w:r w:rsidR="00DA233E" w:rsidRPr="00A574FD">
              <w:rPr>
                <w:sz w:val="24"/>
                <w:szCs w:val="24"/>
                <w:lang w:val="fr-FR"/>
              </w:rPr>
              <w:t>1. Hachette Livre. 2012</w:t>
            </w:r>
          </w:p>
          <w:p w14:paraId="0D92772A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proofErr w:type="spellStart"/>
            <w:r w:rsidRPr="00A574FD">
              <w:rPr>
                <w:sz w:val="24"/>
                <w:szCs w:val="24"/>
              </w:rPr>
              <w:t>И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Н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Попова</w:t>
            </w:r>
            <w:proofErr w:type="spellEnd"/>
            <w:r w:rsidRPr="001A5289">
              <w:rPr>
                <w:sz w:val="24"/>
                <w:szCs w:val="24"/>
              </w:rPr>
              <w:t xml:space="preserve">, </w:t>
            </w:r>
            <w:proofErr w:type="spellStart"/>
            <w:r w:rsidRPr="00A574FD">
              <w:rPr>
                <w:sz w:val="24"/>
                <w:szCs w:val="24"/>
              </w:rPr>
              <w:t>Ж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А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Казакова</w:t>
            </w:r>
            <w:proofErr w:type="spellEnd"/>
            <w:r w:rsidRPr="001A5289">
              <w:rPr>
                <w:sz w:val="24"/>
                <w:szCs w:val="24"/>
              </w:rPr>
              <w:t xml:space="preserve">, </w:t>
            </w:r>
            <w:proofErr w:type="spellStart"/>
            <w:r w:rsidRPr="00A574FD">
              <w:rPr>
                <w:sz w:val="24"/>
                <w:szCs w:val="24"/>
              </w:rPr>
              <w:t>Г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М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Ковальчук</w:t>
            </w:r>
            <w:proofErr w:type="spellEnd"/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Французский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язык</w:t>
            </w:r>
            <w:r w:rsidRPr="001A5289">
              <w:rPr>
                <w:sz w:val="24"/>
                <w:szCs w:val="24"/>
              </w:rPr>
              <w:t xml:space="preserve"> – </w:t>
            </w:r>
            <w:r w:rsidRPr="00A574FD">
              <w:rPr>
                <w:sz w:val="24"/>
                <w:szCs w:val="24"/>
                <w:lang w:val="fr-FR"/>
              </w:rPr>
              <w:t>Manuel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  <w:lang w:val="fr-FR"/>
              </w:rPr>
              <w:t>de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  <w:lang w:val="fr-FR"/>
              </w:rPr>
              <w:t>fran</w:t>
            </w:r>
            <w:r w:rsidRPr="001A5289">
              <w:rPr>
                <w:sz w:val="24"/>
                <w:szCs w:val="24"/>
              </w:rPr>
              <w:t>ç</w:t>
            </w:r>
            <w:r w:rsidRPr="00A574FD">
              <w:rPr>
                <w:sz w:val="24"/>
                <w:szCs w:val="24"/>
                <w:lang w:val="fr-FR"/>
              </w:rPr>
              <w:t>ais</w:t>
            </w:r>
            <w:r w:rsidRPr="001A5289">
              <w:rPr>
                <w:sz w:val="24"/>
                <w:szCs w:val="24"/>
              </w:rPr>
              <w:t xml:space="preserve">, </w:t>
            </w:r>
            <w:r w:rsidRPr="00A574FD">
              <w:rPr>
                <w:sz w:val="24"/>
                <w:szCs w:val="24"/>
              </w:rPr>
              <w:t>Учебник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для</w:t>
            </w:r>
            <w:r w:rsidRPr="001A5289">
              <w:rPr>
                <w:sz w:val="24"/>
                <w:szCs w:val="24"/>
              </w:rPr>
              <w:t xml:space="preserve"> 1 </w:t>
            </w:r>
            <w:r w:rsidRPr="00A574FD">
              <w:rPr>
                <w:sz w:val="24"/>
                <w:szCs w:val="24"/>
              </w:rPr>
              <w:t>курса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ВУЗов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и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факультетов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 xml:space="preserve">иностранных языков, Москва: ООО «Издательство «Нестор Академик», 2009, - 576 с. </w:t>
            </w:r>
          </w:p>
          <w:p w14:paraId="46F247D2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Claire Miquel, Grammaire en dialogues niveau debutant, Clé international, 2005. -  p.130.</w:t>
            </w:r>
          </w:p>
          <w:p w14:paraId="57BA1AA8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 xml:space="preserve"> Jacky Girardet., Jean-Louis Frérot.Méthode de français. Panorama-1-2 de la langue française. CLE International, Paris 2000</w:t>
            </w:r>
          </w:p>
          <w:p w14:paraId="199D70EE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Brigitte Cervoni, Fatima Chnane–Davin, Manuela Ferrreira-Pinto. Entrée en matière.méthode de français, niveau A1/A2.Hachette, 2005.</w:t>
            </w:r>
          </w:p>
          <w:p w14:paraId="1A4C88A5" w14:textId="1B85A1F2" w:rsidR="00DA233E" w:rsidRPr="00A574FD" w:rsidRDefault="00DA233E" w:rsidP="00A574FD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14:paraId="27AC75A7" w14:textId="15780337" w:rsidR="00DA233E" w:rsidRPr="00A574FD" w:rsidRDefault="00DA233E" w:rsidP="00AD7E86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kk-KZ"/>
              </w:rPr>
            </w:pPr>
            <w:r w:rsidRPr="00A574FD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14:paraId="1E2A4EDA" w14:textId="77777777" w:rsidR="00DA233E" w:rsidRPr="00A574FD" w:rsidRDefault="00DA233E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581FCA19" w14:textId="77777777" w:rsidR="00DA233E" w:rsidRPr="00A574FD" w:rsidRDefault="006A4439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DA233E" w:rsidRPr="00A574F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14:paraId="4A1AB0A6" w14:textId="381FFEDE" w:rsidR="00DA233E" w:rsidRPr="00A574FD" w:rsidRDefault="006A4439" w:rsidP="00A574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DA233E" w:rsidRPr="00A574F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</w:tc>
      </w:tr>
      <w:tr w:rsidR="00DA233E" w:rsidRPr="00A574FD" w14:paraId="3B6E9B2A" w14:textId="77777777" w:rsidTr="00AD7E86">
        <w:tc>
          <w:tcPr>
            <w:tcW w:w="2084" w:type="dxa"/>
          </w:tcPr>
          <w:p w14:paraId="47189EA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14:paraId="168B478F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7844F916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1. К каждому практическому </w:t>
            </w: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занятию  вы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должны подготовиться заранее, согласно графику приведенному ниже;</w:t>
            </w:r>
          </w:p>
          <w:p w14:paraId="0914AD6B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794D8F0D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14:paraId="2F75D3DE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564DC616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00B51D0D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046540AB" w14:textId="47AE5033" w:rsidR="00FF51E9" w:rsidRPr="00A574FD" w:rsidRDefault="00DA233E" w:rsidP="00A574F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7" w:history="1">
              <w:r w:rsidR="00FF51E9" w:rsidRPr="00A574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almash.seidikenova@kaznu.kz</w:t>
              </w:r>
            </w:hyperlink>
          </w:p>
        </w:tc>
      </w:tr>
      <w:tr w:rsidR="00DA233E" w:rsidRPr="00A574FD" w14:paraId="581255E0" w14:textId="77777777" w:rsidTr="00AD7E86">
        <w:tc>
          <w:tcPr>
            <w:tcW w:w="2084" w:type="dxa"/>
          </w:tcPr>
          <w:p w14:paraId="1D437932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14:paraId="408D2BF6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14:paraId="02DC4A12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4D6755A9" w14:textId="77777777" w:rsidR="00DA233E" w:rsidRPr="00A574FD" w:rsidRDefault="00DA233E" w:rsidP="00DA23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0AAAAA" w14:textId="77777777" w:rsidR="00892CA3" w:rsidRPr="00A574FD" w:rsidRDefault="00892CA3" w:rsidP="00892CA3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5B2B87BD" w14:textId="77777777" w:rsidR="00892CA3" w:rsidRPr="00A574FD" w:rsidRDefault="00892CA3" w:rsidP="00892C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10"/>
        <w:gridCol w:w="1876"/>
        <w:gridCol w:w="1993"/>
      </w:tblGrid>
      <w:tr w:rsidR="00892CA3" w:rsidRPr="00A574FD" w14:paraId="66BC77AF" w14:textId="77777777" w:rsidTr="00A574FD">
        <w:tc>
          <w:tcPr>
            <w:tcW w:w="2127" w:type="dxa"/>
          </w:tcPr>
          <w:p w14:paraId="30033939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210" w:type="dxa"/>
          </w:tcPr>
          <w:p w14:paraId="06B71833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392823D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93" w:type="dxa"/>
          </w:tcPr>
          <w:p w14:paraId="53F485C3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892CA3" w:rsidRPr="00A574FD" w14:paraId="43E3CD1C" w14:textId="77777777" w:rsidTr="00A574FD">
        <w:tc>
          <w:tcPr>
            <w:tcW w:w="2127" w:type="dxa"/>
          </w:tcPr>
          <w:p w14:paraId="6748595A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10" w:type="dxa"/>
          </w:tcPr>
          <w:p w14:paraId="5D98B74C" w14:textId="77777777" w:rsidR="00892CA3" w:rsidRPr="00A574FD" w:rsidRDefault="00892CA3" w:rsidP="00AD7E8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Fenêtre sur. Se présenter, s’informer sur l’identité de l’autre. 2. Compter.  3. Communiquer en classe.</w:t>
            </w:r>
          </w:p>
        </w:tc>
        <w:tc>
          <w:tcPr>
            <w:tcW w:w="1876" w:type="dxa"/>
          </w:tcPr>
          <w:p w14:paraId="46BCC42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52BD514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7DEA46FD" w14:textId="77777777" w:rsidTr="00A574FD">
        <w:tc>
          <w:tcPr>
            <w:tcW w:w="2127" w:type="dxa"/>
          </w:tcPr>
          <w:p w14:paraId="15408D7B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0" w:type="dxa"/>
          </w:tcPr>
          <w:p w14:paraId="68806725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adjectifs de nationalités (masculine, feminine)</w:t>
            </w:r>
          </w:p>
          <w:p w14:paraId="2101F0E0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Les langues, les nationalités. </w:t>
            </w:r>
          </w:p>
          <w:p w14:paraId="62829392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Les nombres, rencontres internationales.</w:t>
            </w:r>
          </w:p>
        </w:tc>
        <w:tc>
          <w:tcPr>
            <w:tcW w:w="1876" w:type="dxa"/>
          </w:tcPr>
          <w:p w14:paraId="46642BD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0BF2D537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64B72568" w14:textId="77777777" w:rsidTr="00A574FD">
        <w:tc>
          <w:tcPr>
            <w:tcW w:w="2127" w:type="dxa"/>
          </w:tcPr>
          <w:p w14:paraId="1FB257F7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3.</w:t>
            </w:r>
          </w:p>
        </w:tc>
        <w:tc>
          <w:tcPr>
            <w:tcW w:w="4210" w:type="dxa"/>
          </w:tcPr>
          <w:p w14:paraId="17E5628B" w14:textId="77777777" w:rsidR="00892CA3" w:rsidRPr="00A574FD" w:rsidRDefault="00892CA3" w:rsidP="00AD7E86">
            <w:pPr>
              <w:pStyle w:val="a6"/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A574FD">
              <w:rPr>
                <w:b/>
                <w:sz w:val="24"/>
                <w:szCs w:val="24"/>
                <w:lang w:val="fr-FR"/>
              </w:rPr>
              <w:t>3-</w:t>
            </w:r>
            <w:r w:rsidRPr="00A574FD">
              <w:rPr>
                <w:b/>
                <w:sz w:val="24"/>
                <w:szCs w:val="24"/>
              </w:rPr>
              <w:t>Практическое</w:t>
            </w:r>
            <w:r w:rsidRPr="00A574FD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b/>
                <w:sz w:val="24"/>
                <w:szCs w:val="24"/>
              </w:rPr>
              <w:t>занятие</w:t>
            </w:r>
            <w:r w:rsidRPr="00A574FD">
              <w:rPr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sz w:val="24"/>
                <w:szCs w:val="24"/>
                <w:lang w:val="fr-FR"/>
              </w:rPr>
              <w:t xml:space="preserve"> </w:t>
            </w:r>
          </w:p>
          <w:p w14:paraId="560230BB" w14:textId="77777777" w:rsidR="00892CA3" w:rsidRPr="00A574FD" w:rsidRDefault="00892CA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uns, les autres. 2. Saluer, prendre congé, demander/ donner des informations personnelles: l’identité, l’âge, la date de naissance, les cordonnées, le pays de poliment.</w:t>
            </w:r>
          </w:p>
        </w:tc>
        <w:tc>
          <w:tcPr>
            <w:tcW w:w="1876" w:type="dxa"/>
          </w:tcPr>
          <w:p w14:paraId="2D1465A7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28C8AD8" w14:textId="77777777" w:rsidR="00892CA3" w:rsidRPr="00A574FD" w:rsidRDefault="00892CA3" w:rsidP="00AD7E86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1C32F66" w14:textId="77777777" w:rsidTr="00A574FD">
        <w:tc>
          <w:tcPr>
            <w:tcW w:w="2127" w:type="dxa"/>
          </w:tcPr>
          <w:p w14:paraId="6122F5A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3.</w:t>
            </w:r>
          </w:p>
        </w:tc>
        <w:tc>
          <w:tcPr>
            <w:tcW w:w="4210" w:type="dxa"/>
          </w:tcPr>
          <w:p w14:paraId="1537D819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6F99DC1D" w14:textId="05478049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Demander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 prix de quelque chose. Indiquer ses gouts. Parler  de ses passions et de ses rêves.</w:t>
            </w:r>
          </w:p>
        </w:tc>
        <w:tc>
          <w:tcPr>
            <w:tcW w:w="1876" w:type="dxa"/>
          </w:tcPr>
          <w:p w14:paraId="7C9E3E7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DCE634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2B0B152" w14:textId="77777777" w:rsidTr="00A574FD">
        <w:trPr>
          <w:trHeight w:val="1407"/>
        </w:trPr>
        <w:tc>
          <w:tcPr>
            <w:tcW w:w="2127" w:type="dxa"/>
          </w:tcPr>
          <w:p w14:paraId="47FE340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10" w:type="dxa"/>
          </w:tcPr>
          <w:p w14:paraId="7E1E8718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4319768" w14:textId="77777777" w:rsidR="00892CA3" w:rsidRPr="00A574FD" w:rsidRDefault="00892CA3" w:rsidP="00892CA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Formules de salutations. Formelles/informelles.</w:t>
            </w:r>
          </w:p>
          <w:p w14:paraId="2D8A5C01" w14:textId="77777777" w:rsidR="00892CA3" w:rsidRPr="00A574FD" w:rsidRDefault="00892CA3" w:rsidP="00892CA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éléments de l’identité. L’expression des gouts.</w:t>
            </w:r>
          </w:p>
          <w:p w14:paraId="2FF86982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numerous de telephone en France. Quelques événements culturels /festifs à Paris. </w:t>
            </w:r>
          </w:p>
        </w:tc>
        <w:tc>
          <w:tcPr>
            <w:tcW w:w="1876" w:type="dxa"/>
          </w:tcPr>
          <w:p w14:paraId="67F45D3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24A901A4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65817733" w14:textId="77777777" w:rsidTr="00A574FD">
        <w:trPr>
          <w:trHeight w:val="263"/>
        </w:trPr>
        <w:tc>
          <w:tcPr>
            <w:tcW w:w="2127" w:type="dxa"/>
          </w:tcPr>
          <w:p w14:paraId="4F8F47D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210" w:type="dxa"/>
          </w:tcPr>
          <w:p w14:paraId="46C4E884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B18EAC5" w14:textId="5AA82DD2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francophonie. Carnet de voyage. Identifier des symbols et comprendre des informations sur la France et l’Europe.</w:t>
            </w:r>
          </w:p>
        </w:tc>
        <w:tc>
          <w:tcPr>
            <w:tcW w:w="1876" w:type="dxa"/>
          </w:tcPr>
          <w:p w14:paraId="55F340B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70075CD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892CA3" w:rsidRPr="00A574FD" w14:paraId="75FF2554" w14:textId="77777777" w:rsidTr="00A574FD">
        <w:tc>
          <w:tcPr>
            <w:tcW w:w="2127" w:type="dxa"/>
          </w:tcPr>
          <w:p w14:paraId="32C6CA4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0F4BBF99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801F8F7" w14:textId="0A4476F5" w:rsidR="00892CA3" w:rsidRPr="00A574FD" w:rsidRDefault="00892CA3" w:rsidP="00AD7E86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Ici, ailleurs.</w:t>
            </w:r>
            <w:r w:rsidR="00C57011" w:rsidRPr="00A44A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sa ville. Nommer et localiser des lieux dans la ville. </w:t>
            </w:r>
          </w:p>
          <w:p w14:paraId="2EB91843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Demander/donner des explications. S’informer sur l’hébergement.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Indiquer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itinéraire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DE497D6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5A1A9E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AF41960" w14:textId="77777777" w:rsidTr="00A574FD">
        <w:tc>
          <w:tcPr>
            <w:tcW w:w="2127" w:type="dxa"/>
          </w:tcPr>
          <w:p w14:paraId="58480CB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5F1D8700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BCAF390" w14:textId="243F137D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Ecrire une carte postale. Donner ses impressions sur un lieu.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Parler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activités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3EEA20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4CB6BD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892CA3" w:rsidRPr="00A574FD" w14:paraId="09A70DDC" w14:textId="77777777" w:rsidTr="00A574FD">
        <w:tc>
          <w:tcPr>
            <w:tcW w:w="2127" w:type="dxa"/>
          </w:tcPr>
          <w:p w14:paraId="417E59C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10" w:type="dxa"/>
          </w:tcPr>
          <w:p w14:paraId="27481D30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4947CC1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La ville. Lieux et monuments parisiens. Auberges de jeunesse et lieux d’hébergement.</w:t>
            </w:r>
          </w:p>
          <w:p w14:paraId="719081F3" w14:textId="22DB7728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Le code postal et les départements. Comment libeller une adresse en France.</w:t>
            </w:r>
          </w:p>
        </w:tc>
        <w:tc>
          <w:tcPr>
            <w:tcW w:w="1876" w:type="dxa"/>
          </w:tcPr>
          <w:p w14:paraId="4FD6395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861C3F2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486A32E9" w14:textId="77777777" w:rsidTr="00A574FD">
        <w:tc>
          <w:tcPr>
            <w:tcW w:w="2127" w:type="dxa"/>
          </w:tcPr>
          <w:p w14:paraId="68CB567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6</w:t>
            </w:r>
          </w:p>
        </w:tc>
        <w:tc>
          <w:tcPr>
            <w:tcW w:w="4210" w:type="dxa"/>
          </w:tcPr>
          <w:p w14:paraId="5BC0C6C8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D96BF4D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Comprendre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informations sur Paris : découvrir la ville dans sa diversité. Visualiser la configuration de Paris, situer les arrondissements.</w:t>
            </w:r>
          </w:p>
        </w:tc>
        <w:tc>
          <w:tcPr>
            <w:tcW w:w="1876" w:type="dxa"/>
          </w:tcPr>
          <w:p w14:paraId="6B359BE0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2A9D55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47152507" w14:textId="77777777" w:rsidTr="00A574FD">
        <w:tc>
          <w:tcPr>
            <w:tcW w:w="2127" w:type="dxa"/>
          </w:tcPr>
          <w:p w14:paraId="2D2FF95A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10" w:type="dxa"/>
          </w:tcPr>
          <w:p w14:paraId="247DC0F9" w14:textId="77777777" w:rsidR="00892CA3" w:rsidRPr="00A574FD" w:rsidRDefault="00892CA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0760CAAE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14:paraId="274C2DDC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308810B0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EF4F984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892CA3" w:rsidRPr="00A574FD" w14:paraId="741FA287" w14:textId="77777777" w:rsidTr="00A574FD">
        <w:tc>
          <w:tcPr>
            <w:tcW w:w="2127" w:type="dxa"/>
          </w:tcPr>
          <w:p w14:paraId="113A62E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07F1C85C" w14:textId="77777777" w:rsidR="00892CA3" w:rsidRPr="00A574FD" w:rsidRDefault="00892CA3" w:rsidP="00AD7E86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61A035FB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A43BFBD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92CA3" w:rsidRPr="00A574FD" w14:paraId="56E3032E" w14:textId="77777777" w:rsidTr="00A574FD">
        <w:tc>
          <w:tcPr>
            <w:tcW w:w="2127" w:type="dxa"/>
          </w:tcPr>
          <w:p w14:paraId="7CAB125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10" w:type="dxa"/>
          </w:tcPr>
          <w:p w14:paraId="49EAC89A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F1E9CAD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Quelques lieux dans la ville. Quelques expressions de localization. 2. Termes lies à l’hébergement.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Quelques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verbes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indications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646D85CB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58B29AA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1A69552" w14:textId="77777777" w:rsidTr="00A574FD">
        <w:tc>
          <w:tcPr>
            <w:tcW w:w="2127" w:type="dxa"/>
          </w:tcPr>
          <w:p w14:paraId="5DFDDCB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210" w:type="dxa"/>
          </w:tcPr>
          <w:p w14:paraId="6F0A477A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78650715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Quelques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formules de politesse. Termes liés à la correspondence.</w:t>
            </w:r>
          </w:p>
        </w:tc>
        <w:tc>
          <w:tcPr>
            <w:tcW w:w="1876" w:type="dxa"/>
          </w:tcPr>
          <w:p w14:paraId="56CDA2E5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9EF052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A99CFEB" w14:textId="77777777" w:rsidTr="00A574FD">
        <w:tc>
          <w:tcPr>
            <w:tcW w:w="2127" w:type="dxa"/>
          </w:tcPr>
          <w:p w14:paraId="7EBB3BEF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10" w:type="dxa"/>
          </w:tcPr>
          <w:p w14:paraId="6FF73529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1. Dis-moi qui tu es? Parler de ses gouts et activités.</w:t>
            </w:r>
          </w:p>
          <w:p w14:paraId="79BF511D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Parler de sa profession, de ses gout de son centre d’intérêt. </w:t>
            </w:r>
          </w:p>
          <w:p w14:paraId="3B97C30A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Caractériser une personne. Proposer une sortie, inviter, accepter, proposer.</w:t>
            </w:r>
          </w:p>
          <w:p w14:paraId="48223A10" w14:textId="77777777" w:rsidR="00892CA3" w:rsidRPr="00A574FD" w:rsidRDefault="00892CA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4.Les animaux de compagnie. Les animaux préféres des Français. Nouveaux modes de rencontres. Interpréter des comportements et comparer avec ceux de son pays.</w:t>
            </w:r>
          </w:p>
        </w:tc>
        <w:tc>
          <w:tcPr>
            <w:tcW w:w="1876" w:type="dxa"/>
          </w:tcPr>
          <w:p w14:paraId="641A531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60F1E2E2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27114B0" w14:textId="77777777" w:rsidTr="00A574FD">
        <w:tc>
          <w:tcPr>
            <w:tcW w:w="2127" w:type="dxa"/>
          </w:tcPr>
          <w:p w14:paraId="39CA3FB7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210" w:type="dxa"/>
          </w:tcPr>
          <w:p w14:paraId="1EFB250D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23C927D6" w14:textId="553FA3DE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professions. Activités sportives. La caractérisation physique et psychologique. Masculin et feminine des professions.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Parler des pratiques sportives personnelles et dans son pays. Prendre connaissance des pratiques sportives des Français.</w:t>
            </w:r>
          </w:p>
        </w:tc>
        <w:tc>
          <w:tcPr>
            <w:tcW w:w="1876" w:type="dxa"/>
          </w:tcPr>
          <w:p w14:paraId="7709F47C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53F53EA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F712E1B" w14:textId="77777777" w:rsidTr="00A574FD">
        <w:trPr>
          <w:trHeight w:val="416"/>
        </w:trPr>
        <w:tc>
          <w:tcPr>
            <w:tcW w:w="2127" w:type="dxa"/>
          </w:tcPr>
          <w:p w14:paraId="4733681F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10" w:type="dxa"/>
          </w:tcPr>
          <w:p w14:paraId="1A2E5258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E19C5B8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Une journée particulière. Indiquer/ demander l’heure et les horaires. </w:t>
            </w:r>
          </w:p>
          <w:p w14:paraId="3DC3162F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Parler de ses habitudes quotidiennes, des actions habituels de l’emploi du temps.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Raconter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événements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passés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036EA1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55BFF04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C33946C" w14:textId="77777777" w:rsidTr="00A574FD">
        <w:tc>
          <w:tcPr>
            <w:tcW w:w="2127" w:type="dxa"/>
          </w:tcPr>
          <w:p w14:paraId="74029C0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210" w:type="dxa"/>
          </w:tcPr>
          <w:p w14:paraId="23286055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5F0461BD" w14:textId="17463A1B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 questionnaire d’enquête. Parler de ses projets.</w:t>
            </w:r>
          </w:p>
        </w:tc>
        <w:tc>
          <w:tcPr>
            <w:tcW w:w="1876" w:type="dxa"/>
          </w:tcPr>
          <w:p w14:paraId="462666BA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4A3FC9F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121D331D" w14:textId="77777777" w:rsidTr="00A574FD">
        <w:tc>
          <w:tcPr>
            <w:tcW w:w="2127" w:type="dxa"/>
          </w:tcPr>
          <w:p w14:paraId="31D1B399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4210" w:type="dxa"/>
          </w:tcPr>
          <w:p w14:paraId="54E3CF8B" w14:textId="77777777" w:rsidR="00892CA3" w:rsidRPr="00A574FD" w:rsidRDefault="00892CA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29DF4F7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Rythme de vie et rythmes de la ville. Horaires et activités quotidiennes. </w:t>
            </w:r>
          </w:p>
          <w:p w14:paraId="40CB9008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La télévision dans la vie quotidienne. </w:t>
            </w:r>
          </w:p>
          <w:p w14:paraId="5C6156C0" w14:textId="77777777" w:rsidR="00892CA3" w:rsidRPr="00A574FD" w:rsidRDefault="00892CA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Les principales fêtes et la célébration des fêtes de fin d’année en France.</w:t>
            </w:r>
          </w:p>
        </w:tc>
        <w:tc>
          <w:tcPr>
            <w:tcW w:w="1876" w:type="dxa"/>
          </w:tcPr>
          <w:p w14:paraId="1D49E768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73F4A9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5FAB1A2" w14:textId="77777777" w:rsidTr="00A574FD">
        <w:tc>
          <w:tcPr>
            <w:tcW w:w="2127" w:type="dxa"/>
          </w:tcPr>
          <w:p w14:paraId="053E921E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210" w:type="dxa"/>
          </w:tcPr>
          <w:p w14:paraId="4C782D50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7B25B039" w14:textId="2C50321E" w:rsidR="00892CA3" w:rsidRPr="00927C8E" w:rsidRDefault="00892CA3" w:rsidP="00927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la répartition des tâches ménagères dans le couple en France et ailleurs.</w:t>
            </w:r>
          </w:p>
        </w:tc>
        <w:tc>
          <w:tcPr>
            <w:tcW w:w="1876" w:type="dxa"/>
          </w:tcPr>
          <w:p w14:paraId="6FE670B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767F1FFA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D951BFB" w14:textId="77777777" w:rsidTr="00A574FD">
        <w:tc>
          <w:tcPr>
            <w:tcW w:w="2127" w:type="dxa"/>
          </w:tcPr>
          <w:p w14:paraId="7D7D5868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210" w:type="dxa"/>
          </w:tcPr>
          <w:p w14:paraId="4CB595B3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D3CE10C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Vie privée, vie publique. Parler de sa famille</w:t>
            </w:r>
          </w:p>
          <w:p w14:paraId="53926E36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Annoncer un événement familial/ réagir. Appeler/répondre au telephone.</w:t>
            </w:r>
          </w:p>
          <w:p w14:paraId="339AFA57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Demander/ donner des nouvelles de quelqu’un</w:t>
            </w:r>
          </w:p>
        </w:tc>
        <w:tc>
          <w:tcPr>
            <w:tcW w:w="1876" w:type="dxa"/>
          </w:tcPr>
          <w:p w14:paraId="5B82A496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DF0E52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D53189C" w14:textId="77777777" w:rsidTr="00A574FD">
        <w:tc>
          <w:tcPr>
            <w:tcW w:w="2127" w:type="dxa"/>
          </w:tcPr>
          <w:p w14:paraId="3C5F5934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210" w:type="dxa"/>
          </w:tcPr>
          <w:p w14:paraId="30EE04BF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3638D998" w14:textId="6017E34A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Comparer la répartition des tâches ménagères dans le couple en France et ailleurs</w:t>
            </w:r>
          </w:p>
        </w:tc>
        <w:tc>
          <w:tcPr>
            <w:tcW w:w="1876" w:type="dxa"/>
          </w:tcPr>
          <w:p w14:paraId="3E007DA0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33E0420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72547B7F" w14:textId="77777777" w:rsidTr="00A574FD">
        <w:tc>
          <w:tcPr>
            <w:tcW w:w="2127" w:type="dxa"/>
          </w:tcPr>
          <w:p w14:paraId="37E3E660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10" w:type="dxa"/>
          </w:tcPr>
          <w:p w14:paraId="3D09B237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3806AA71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Vie privée, vie publique. Parler de sa famille</w:t>
            </w:r>
          </w:p>
          <w:p w14:paraId="72C58F4F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Annoncer un événement familial/ réagir. Appeler/répondre au telephone.</w:t>
            </w:r>
          </w:p>
          <w:p w14:paraId="2017B6DF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Demander/ donner des nouvelles de quelqu’un</w:t>
            </w:r>
          </w:p>
        </w:tc>
        <w:tc>
          <w:tcPr>
            <w:tcW w:w="1876" w:type="dxa"/>
          </w:tcPr>
          <w:p w14:paraId="48CF5583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  <w:vAlign w:val="center"/>
          </w:tcPr>
          <w:p w14:paraId="55106DE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1453C641" w14:textId="77777777" w:rsidTr="00A574FD">
        <w:tc>
          <w:tcPr>
            <w:tcW w:w="2127" w:type="dxa"/>
          </w:tcPr>
          <w:p w14:paraId="2E12B5C4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210" w:type="dxa"/>
          </w:tcPr>
          <w:p w14:paraId="1ED3F925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4509CB38" w14:textId="73B32BCA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des données statistiques. Evoquer des faits passes. Comprendre des données biographiques.</w:t>
            </w:r>
          </w:p>
        </w:tc>
        <w:tc>
          <w:tcPr>
            <w:tcW w:w="1876" w:type="dxa"/>
          </w:tcPr>
          <w:p w14:paraId="23C607D3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  <w:vAlign w:val="center"/>
          </w:tcPr>
          <w:p w14:paraId="7F26F36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8328ACF" w14:textId="77777777" w:rsidTr="00A574FD">
        <w:tc>
          <w:tcPr>
            <w:tcW w:w="2127" w:type="dxa"/>
          </w:tcPr>
          <w:p w14:paraId="6CE9626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10" w:type="dxa"/>
          </w:tcPr>
          <w:p w14:paraId="50704156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D876445" w14:textId="77777777" w:rsidR="00892CA3" w:rsidRPr="00A574FD" w:rsidRDefault="00892CA3" w:rsidP="00892CA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mariage, la famille, les familles recomposées. Identifier des personnages célèbres en France et retrouver leur domaine de spécialité.</w:t>
            </w:r>
          </w:p>
          <w:p w14:paraId="4E1E97B6" w14:textId="77777777" w:rsidR="00892CA3" w:rsidRPr="00A574FD" w:rsidRDefault="00892CA3" w:rsidP="00892CA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de courtes notices biographiques. Exprimer des sensations et sentiments. Parler des saisons. Situer un lieu géographiquement. Parler et caractériser des lieux.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Comprendre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6AF09A5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0411C15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72240E1" w14:textId="77777777" w:rsidTr="00A574FD">
        <w:tc>
          <w:tcPr>
            <w:tcW w:w="2127" w:type="dxa"/>
          </w:tcPr>
          <w:p w14:paraId="0603F22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210" w:type="dxa"/>
          </w:tcPr>
          <w:p w14:paraId="606CA80A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43776F7C" w14:textId="1B9F68F7" w:rsidR="00A574FD" w:rsidRPr="00927C8E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Parler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ses loisirs, activités culturelles. Ecrire une lettre de vacances. Les saisons. Le climat. Les départements et territoires d’outre mer. Les activités culturelles à Bruxelles. Découvrir un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chanteur francophone. Comprendre une chanson à un patrimoine de la chanson francophone.</w:t>
            </w:r>
          </w:p>
        </w:tc>
        <w:tc>
          <w:tcPr>
            <w:tcW w:w="1876" w:type="dxa"/>
          </w:tcPr>
          <w:p w14:paraId="57FCB872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153CC36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B7A24B0" w14:textId="77777777" w:rsidTr="00A574FD">
        <w:trPr>
          <w:trHeight w:val="1193"/>
        </w:trPr>
        <w:tc>
          <w:tcPr>
            <w:tcW w:w="2127" w:type="dxa"/>
          </w:tcPr>
          <w:p w14:paraId="581FE37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210" w:type="dxa"/>
          </w:tcPr>
          <w:p w14:paraId="5A66ED87" w14:textId="77777777" w:rsidR="00892CA3" w:rsidRPr="00A574FD" w:rsidRDefault="00892CA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14:paraId="39B339F2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2BC2D3F4" w14:textId="23111623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  <w:r w:rsidR="00A574FD"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876" w:type="dxa"/>
          </w:tcPr>
          <w:p w14:paraId="6C4A05B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</w:tcPr>
          <w:p w14:paraId="6ECA21A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892CA3" w:rsidRPr="00A574FD" w14:paraId="4E529ED8" w14:textId="77777777" w:rsidTr="00A574FD">
        <w:tc>
          <w:tcPr>
            <w:tcW w:w="2127" w:type="dxa"/>
          </w:tcPr>
          <w:p w14:paraId="77DE5B1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285A45F2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2A3A29A9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45CFC9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92CA3" w:rsidRPr="00A574FD" w14:paraId="1E79A378" w14:textId="77777777" w:rsidTr="00A574FD">
        <w:tc>
          <w:tcPr>
            <w:tcW w:w="2127" w:type="dxa"/>
          </w:tcPr>
          <w:p w14:paraId="52A49F9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108AEC2D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3C93340B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6405E9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05C73EAD" w14:textId="77777777" w:rsidR="00892CA3" w:rsidRPr="00A574FD" w:rsidRDefault="00892CA3" w:rsidP="00A9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9E072" w14:textId="4D3FC2B3" w:rsidR="00892CA3" w:rsidRPr="00A574FD" w:rsidRDefault="00A44AFC" w:rsidP="00892CA3">
      <w:pPr>
        <w:rPr>
          <w:rFonts w:ascii="Times New Roman" w:hAnsi="Times New Roman" w:cs="Times New Roman"/>
          <w:sz w:val="24"/>
          <w:szCs w:val="24"/>
        </w:rPr>
      </w:pPr>
      <w:r w:rsidRPr="00A44A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EDA7A0" wp14:editId="118044D1">
            <wp:extent cx="6067425" cy="1819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42EE2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7B877A27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1DF81A45" w14:textId="77777777" w:rsidR="00DA233E" w:rsidRPr="00A574FD" w:rsidRDefault="00DA233E" w:rsidP="00DA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49438" w14:textId="77777777" w:rsidR="00DA233E" w:rsidRPr="00A574FD" w:rsidRDefault="00DA233E" w:rsidP="00DA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DCB314" w14:textId="77777777" w:rsidR="00DA233E" w:rsidRPr="00A574FD" w:rsidRDefault="00DA233E" w:rsidP="00DA233E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6CEFD68" w14:textId="77777777" w:rsidR="00DC4569" w:rsidRPr="00A574FD" w:rsidRDefault="00DC4569">
      <w:pPr>
        <w:rPr>
          <w:rFonts w:ascii="Times New Roman" w:hAnsi="Times New Roman" w:cs="Times New Roman"/>
          <w:sz w:val="24"/>
          <w:szCs w:val="24"/>
        </w:rPr>
      </w:pPr>
    </w:p>
    <w:sectPr w:rsidR="00DC4569" w:rsidRPr="00A574FD" w:rsidSect="00B62B0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051"/>
    <w:multiLevelType w:val="hybridMultilevel"/>
    <w:tmpl w:val="7048EB14"/>
    <w:lvl w:ilvl="0" w:tplc="0B2837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6A7C"/>
    <w:multiLevelType w:val="hybridMultilevel"/>
    <w:tmpl w:val="9A286004"/>
    <w:lvl w:ilvl="0" w:tplc="D452C4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EE74B4A"/>
    <w:multiLevelType w:val="hybridMultilevel"/>
    <w:tmpl w:val="270A0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D1612"/>
    <w:multiLevelType w:val="hybridMultilevel"/>
    <w:tmpl w:val="AD345336"/>
    <w:lvl w:ilvl="0" w:tplc="BBB0EC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E"/>
    <w:rsid w:val="00132467"/>
    <w:rsid w:val="001A433B"/>
    <w:rsid w:val="001A5289"/>
    <w:rsid w:val="00252D44"/>
    <w:rsid w:val="002F7AD5"/>
    <w:rsid w:val="003E6D1F"/>
    <w:rsid w:val="004827F9"/>
    <w:rsid w:val="004B15BB"/>
    <w:rsid w:val="00560236"/>
    <w:rsid w:val="00594EDF"/>
    <w:rsid w:val="006A4439"/>
    <w:rsid w:val="007017A5"/>
    <w:rsid w:val="00892CA3"/>
    <w:rsid w:val="00927C8E"/>
    <w:rsid w:val="00A00BAB"/>
    <w:rsid w:val="00A44AFC"/>
    <w:rsid w:val="00A574FD"/>
    <w:rsid w:val="00A96125"/>
    <w:rsid w:val="00AB7CB7"/>
    <w:rsid w:val="00C33F9C"/>
    <w:rsid w:val="00C57011"/>
    <w:rsid w:val="00DA233E"/>
    <w:rsid w:val="00DC4569"/>
    <w:rsid w:val="00F2575C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CEC11"/>
  <w14:defaultImageDpi w14:val="300"/>
  <w15:docId w15:val="{CD0DE3C8-EE40-42E7-B709-FD4D22E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3E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3E"/>
    <w:rPr>
      <w:rFonts w:eastAsiaTheme="minorHAns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A233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A233E"/>
    <w:pPr>
      <w:ind w:left="720"/>
      <w:contextualSpacing/>
    </w:pPr>
  </w:style>
  <w:style w:type="paragraph" w:styleId="a6">
    <w:name w:val="No Spacing"/>
    <w:link w:val="a7"/>
    <w:uiPriority w:val="1"/>
    <w:qFormat/>
    <w:rsid w:val="00DA233E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DA233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9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4EDF"/>
    <w:rPr>
      <w:rFonts w:ascii="Segoe UI" w:eastAsiaTheme="minorHAns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lmash.seidiken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Сейдикенова Алмаш</cp:lastModifiedBy>
  <cp:revision>24</cp:revision>
  <cp:lastPrinted>2018-02-17T08:56:00Z</cp:lastPrinted>
  <dcterms:created xsi:type="dcterms:W3CDTF">2018-02-13T19:39:00Z</dcterms:created>
  <dcterms:modified xsi:type="dcterms:W3CDTF">2018-08-03T11:02:00Z</dcterms:modified>
</cp:coreProperties>
</file>